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4B" w:rsidRDefault="000D214B" w:rsidP="000D214B">
      <w:pPr>
        <w:pStyle w:val="af1"/>
        <w:jc w:val="right"/>
      </w:pPr>
      <w:r>
        <w:t>В Президиум Верховного Суда РФ</w:t>
      </w:r>
      <w:r>
        <w:br/>
        <w:t>121260, Москва, ул. Поварская, 15</w:t>
      </w:r>
    </w:p>
    <w:p w:rsidR="000D214B" w:rsidRDefault="000D214B" w:rsidP="000D214B">
      <w:pPr>
        <w:pStyle w:val="af1"/>
        <w:jc w:val="right"/>
      </w:pPr>
      <w:r>
        <w:t>От: ___________________________</w:t>
      </w:r>
      <w:r>
        <w:br/>
        <w:t>(ФИО полностью, адрес)</w:t>
      </w:r>
      <w:r>
        <w:br/>
        <w:t xml:space="preserve">Лица, участвующие в </w:t>
      </w:r>
      <w:proofErr w:type="gramStart"/>
      <w:r>
        <w:t>деле:_</w:t>
      </w:r>
      <w:proofErr w:type="gramEnd"/>
      <w:r>
        <w:t>______</w:t>
      </w:r>
      <w:r>
        <w:br/>
        <w:t>(ФИО полностью, адрес</w:t>
      </w:r>
      <w:r>
        <w:br/>
        <w:t>всех участников дела)</w:t>
      </w:r>
    </w:p>
    <w:p w:rsidR="000D214B" w:rsidRDefault="000D214B" w:rsidP="000D214B">
      <w:pPr>
        <w:pStyle w:val="2"/>
        <w:jc w:val="center"/>
      </w:pPr>
      <w:r>
        <w:t>Надзорная жалоба</w:t>
      </w:r>
      <w:r>
        <w:br/>
        <w:t>по гражданскому делу</w:t>
      </w:r>
    </w:p>
    <w:p w:rsidR="000D214B" w:rsidRDefault="000D214B" w:rsidP="000D214B">
      <w:pPr>
        <w:pStyle w:val="af1"/>
      </w:pPr>
      <w:r>
        <w:t>"___"_________ ____ г. _________ (наименование всех судов) было вынесено судебное постановление _________ (наименование всех судебных постановлений, во всех инстанциях, вынесенных по гражданскому делу) по гражданскому делу по иску _________ (ФИО истца) к _________ (ФИО ответчика) о _________ (указать сущность исковых требований). Судебным постановлением _________ (указать, как разрешено дело).</w:t>
      </w:r>
    </w:p>
    <w:p w:rsidR="000D214B" w:rsidRDefault="000D214B" w:rsidP="000D214B">
      <w:pPr>
        <w:pStyle w:val="af1"/>
      </w:pPr>
      <w:r>
        <w:t>Считаю, что при вынесении судебного постановления были существенно нарушены нормы материального и процессуального права _________ (указать процессуальные и материальные нормы права, нарушенные при рассмотрении дела).</w:t>
      </w:r>
    </w:p>
    <w:p w:rsidR="000D214B" w:rsidRDefault="000D214B" w:rsidP="000D214B">
      <w:pPr>
        <w:pStyle w:val="af1"/>
      </w:pPr>
      <w:r>
        <w:t>Судебное постановление нарушает _________ (указать, какие нарушения допущены при вынесении судебного постановления; как нарушены права и свободы гражданина, гарантированные Конституцией РФ; общепризнанные принципы и нормы международного права; иные публичные интересы; единообразие в толковании и применении судами норм права).</w:t>
      </w:r>
    </w:p>
    <w:p w:rsidR="000D214B" w:rsidRDefault="000D214B" w:rsidP="000D214B">
      <w:pPr>
        <w:pStyle w:val="af1"/>
      </w:pPr>
      <w:r>
        <w:t>На основании изложенного, руководствуясь статьями 376, 387, 390 Гражданского процессуального кодекса РФ,</w:t>
      </w:r>
    </w:p>
    <w:p w:rsidR="000D214B" w:rsidRDefault="000D214B" w:rsidP="000D214B">
      <w:pPr>
        <w:pStyle w:val="af1"/>
        <w:jc w:val="center"/>
      </w:pPr>
      <w:r>
        <w:t>Прошу:</w:t>
      </w:r>
    </w:p>
    <w:p w:rsidR="000D214B" w:rsidRDefault="000D214B" w:rsidP="000D214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Передать надзорную жалобу с гражданским делом для рассмотрения в судебном заседании Президиума Верховного суда РФ</w:t>
      </w:r>
    </w:p>
    <w:p w:rsidR="000D214B" w:rsidRDefault="000D214B" w:rsidP="000D214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Отменить ____________ (наименование судебного постановления) от "___"_________ ____ г. по гражданскому делу по иску _________ (ФИО истца) к _________ (ФИО ответчика) о _________ (сущность исковых требований).</w:t>
      </w:r>
    </w:p>
    <w:p w:rsidR="000D214B" w:rsidRDefault="000D214B" w:rsidP="000D214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Направить дело для нового рассмотрения в _________ (указать наименование суда).</w:t>
      </w:r>
    </w:p>
    <w:p w:rsidR="000D214B" w:rsidRDefault="000D214B" w:rsidP="000D214B">
      <w:pPr>
        <w:pStyle w:val="af1"/>
      </w:pPr>
      <w:r>
        <w:t>Перечень прилагаемых к жалобе документов (копии по числу лиц, участвующих в деле):</w:t>
      </w:r>
    </w:p>
    <w:p w:rsidR="000D214B" w:rsidRDefault="000D214B" w:rsidP="000D214B">
      <w:pPr>
        <w:pStyle w:val="af1"/>
      </w:pPr>
      <w:r>
        <w:t>Копия надзорной жалобы</w:t>
      </w:r>
    </w:p>
    <w:p w:rsidR="000D214B" w:rsidRDefault="000D214B" w:rsidP="000D214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Документ, подтверждающий уплату государственной пошлины</w:t>
      </w:r>
    </w:p>
    <w:p w:rsidR="000D214B" w:rsidRDefault="000D214B" w:rsidP="000D214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Копия решения (определения) суда _________ (наименование суда первой инстанции), заверенная судом</w:t>
      </w:r>
    </w:p>
    <w:p w:rsidR="000D214B" w:rsidRDefault="000D214B" w:rsidP="000D214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Копия апелляционного определения _________ (наименование суда апелляционной инстанции), заверенная судом</w:t>
      </w:r>
    </w:p>
    <w:p w:rsidR="000D214B" w:rsidRDefault="000D214B" w:rsidP="000D214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Копия кассационного постановления (определения) _________ (наименование суда кассационной инстанции), заверенная судом</w:t>
      </w:r>
    </w:p>
    <w:p w:rsidR="000D214B" w:rsidRDefault="000D214B" w:rsidP="000D214B">
      <w:pPr>
        <w:pStyle w:val="af1"/>
      </w:pPr>
      <w:r>
        <w:t>"__"___________ ____ г.</w:t>
      </w:r>
    </w:p>
    <w:p w:rsidR="000D214B" w:rsidRDefault="000D214B" w:rsidP="000D214B">
      <w:pPr>
        <w:pStyle w:val="af1"/>
      </w:pPr>
      <w:r>
        <w:lastRenderedPageBreak/>
        <w:t>Истец (представитель):</w:t>
      </w:r>
    </w:p>
    <w:p w:rsidR="000D214B" w:rsidRDefault="000D214B" w:rsidP="000D214B">
      <w:pPr>
        <w:pStyle w:val="af1"/>
      </w:pPr>
      <w:r>
        <w:t>_____________________/______________________________</w:t>
      </w:r>
      <w:proofErr w:type="gramStart"/>
      <w:r>
        <w:t>_  (</w:t>
      </w:r>
      <w:proofErr w:type="gramEnd"/>
      <w:r>
        <w:t>Ф.И.О.)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  <w:bookmarkStart w:id="0" w:name="_GoBack"/>
      <w:bookmarkEnd w:id="0"/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EFE" w:rsidRDefault="00B26EFE" w:rsidP="00632B72">
      <w:pPr>
        <w:spacing w:after="0" w:line="240" w:lineRule="auto"/>
      </w:pPr>
      <w:r>
        <w:separator/>
      </w:r>
    </w:p>
  </w:endnote>
  <w:endnote w:type="continuationSeparator" w:id="0">
    <w:p w:rsidR="00B26EFE" w:rsidRDefault="00B26EFE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EFE" w:rsidRDefault="00B26EFE" w:rsidP="00632B72">
      <w:pPr>
        <w:spacing w:after="0" w:line="240" w:lineRule="auto"/>
      </w:pPr>
      <w:r>
        <w:separator/>
      </w:r>
    </w:p>
  </w:footnote>
  <w:footnote w:type="continuationSeparator" w:id="0">
    <w:p w:rsidR="00B26EFE" w:rsidRDefault="00B26EFE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26EFE"/>
    <w:rsid w:val="00B904C6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088D95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Andrey Suvorov</cp:lastModifiedBy>
  <cp:revision>5</cp:revision>
  <cp:lastPrinted>2018-03-30T14:32:00Z</cp:lastPrinted>
  <dcterms:created xsi:type="dcterms:W3CDTF">2019-03-27T11:07:00Z</dcterms:created>
  <dcterms:modified xsi:type="dcterms:W3CDTF">2019-03-27T12:05:00Z</dcterms:modified>
</cp:coreProperties>
</file>